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695" w:tblpY="1668"/>
        <w:tblOverlap w:val="never"/>
        <w:tblW w:w="84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2703"/>
        <w:gridCol w:w="2630"/>
        <w:gridCol w:w="900"/>
        <w:gridCol w:w="1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8440" w:type="dxa"/>
            <w:gridSpan w:val="5"/>
            <w:vAlign w:val="center"/>
          </w:tcPr>
          <w:p>
            <w:pPr>
              <w:widowControl w:val="0"/>
              <w:spacing w:line="220" w:lineRule="atLeast"/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lang w:eastAsia="zh-CN"/>
              </w:rPr>
              <w:t>附件</w:t>
            </w:r>
            <w:r>
              <w:rPr>
                <w:rFonts w:hint="eastAsia" w:ascii="宋体" w:hAnsi="宋体" w:eastAsia="宋体" w:cs="宋体"/>
                <w:b/>
                <w:color w:val="000000"/>
                <w:lang w:val="en-US" w:eastAsia="zh-CN"/>
              </w:rPr>
              <w:t xml:space="preserve">3：   </w:t>
            </w:r>
            <w:r>
              <w:rPr>
                <w:rFonts w:hint="eastAsia" w:ascii="宋体" w:hAnsi="宋体" w:eastAsia="宋体" w:cs="宋体"/>
                <w:b/>
                <w:color w:val="000000"/>
              </w:rPr>
              <w:t>参考血液透析配套耗材清单(清单仅作参考，非唯一）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797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序号</w:t>
            </w:r>
          </w:p>
        </w:tc>
        <w:tc>
          <w:tcPr>
            <w:tcW w:w="2703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物品名称</w:t>
            </w:r>
          </w:p>
        </w:tc>
        <w:tc>
          <w:tcPr>
            <w:tcW w:w="2630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规格型号</w:t>
            </w:r>
          </w:p>
        </w:tc>
        <w:tc>
          <w:tcPr>
            <w:tcW w:w="900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单位</w:t>
            </w:r>
          </w:p>
        </w:tc>
        <w:tc>
          <w:tcPr>
            <w:tcW w:w="1410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7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动静脉穿刺器</w:t>
            </w:r>
          </w:p>
        </w:tc>
        <w:tc>
          <w:tcPr>
            <w:tcW w:w="2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V-16G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7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一次性使用动静脉穿刺针</w:t>
            </w:r>
          </w:p>
        </w:tc>
        <w:tc>
          <w:tcPr>
            <w:tcW w:w="2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1.4X25RDN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7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一次性透析用血液回路管</w:t>
            </w:r>
          </w:p>
        </w:tc>
        <w:tc>
          <w:tcPr>
            <w:tcW w:w="2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AP16731 24条/箱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7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血液透析用浓缩干粉</w:t>
            </w:r>
          </w:p>
        </w:tc>
        <w:tc>
          <w:tcPr>
            <w:tcW w:w="2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bibag 650g 5008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7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血液净化用补液管路</w:t>
            </w:r>
          </w:p>
        </w:tc>
        <w:tc>
          <w:tcPr>
            <w:tcW w:w="2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Safe Line5046801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7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空心纤维血液透析器(FX10)</w:t>
            </w:r>
          </w:p>
        </w:tc>
        <w:tc>
          <w:tcPr>
            <w:tcW w:w="2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20个/箱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7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血液浓缩透析液(A液)</w:t>
            </w:r>
          </w:p>
        </w:tc>
        <w:tc>
          <w:tcPr>
            <w:tcW w:w="2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UE-2LP10L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7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空心纤维血液透析器(FX60)</w:t>
            </w:r>
          </w:p>
        </w:tc>
        <w:tc>
          <w:tcPr>
            <w:tcW w:w="2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24个/箱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7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空心纤维血液透析器(FX80)</w:t>
            </w:r>
          </w:p>
        </w:tc>
        <w:tc>
          <w:tcPr>
            <w:tcW w:w="2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24个/箱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7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血液净化体外循环血路</w:t>
            </w:r>
          </w:p>
        </w:tc>
        <w:tc>
          <w:tcPr>
            <w:tcW w:w="2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AP00097 AV-Set5008-E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7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空心纤维血液透析滤过器（FX800）</w:t>
            </w:r>
          </w:p>
        </w:tc>
        <w:tc>
          <w:tcPr>
            <w:tcW w:w="2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20支/箱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7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柠檬酸消毒液</w:t>
            </w:r>
          </w:p>
        </w:tc>
        <w:tc>
          <w:tcPr>
            <w:tcW w:w="2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Citrosteril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7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透析液过滤器</w:t>
            </w:r>
          </w:p>
        </w:tc>
        <w:tc>
          <w:tcPr>
            <w:tcW w:w="2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DIASAFE plus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一次性内瘘穿刺包</w:t>
            </w:r>
          </w:p>
        </w:tc>
        <w:tc>
          <w:tcPr>
            <w:tcW w:w="2630" w:type="dxa"/>
            <w:vAlign w:val="center"/>
          </w:tcPr>
          <w:p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 w:val="0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套</w:t>
            </w:r>
          </w:p>
        </w:tc>
        <w:tc>
          <w:tcPr>
            <w:tcW w:w="1410" w:type="dxa"/>
            <w:vAlign w:val="center"/>
          </w:tcPr>
          <w:p>
            <w:pPr>
              <w:widowControl w:val="0"/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软水机专用盐</w:t>
            </w:r>
          </w:p>
        </w:tc>
        <w:tc>
          <w:tcPr>
            <w:tcW w:w="2630" w:type="dxa"/>
            <w:vAlign w:val="center"/>
          </w:tcPr>
          <w:p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 w:val="0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包</w:t>
            </w:r>
          </w:p>
        </w:tc>
        <w:tc>
          <w:tcPr>
            <w:tcW w:w="1410" w:type="dxa"/>
            <w:vAlign w:val="center"/>
          </w:tcPr>
          <w:p>
            <w:pPr>
              <w:widowControl w:val="0"/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PH-Fix测试条</w:t>
            </w:r>
          </w:p>
        </w:tc>
        <w:tc>
          <w:tcPr>
            <w:tcW w:w="2630" w:type="dxa"/>
            <w:vAlign w:val="center"/>
          </w:tcPr>
          <w:p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 w:val="0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盒</w:t>
            </w:r>
          </w:p>
        </w:tc>
        <w:tc>
          <w:tcPr>
            <w:tcW w:w="1410" w:type="dxa"/>
            <w:vAlign w:val="center"/>
          </w:tcPr>
          <w:p>
            <w:pPr>
              <w:widowControl w:val="0"/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硬度检测试剂盒</w:t>
            </w:r>
          </w:p>
        </w:tc>
        <w:tc>
          <w:tcPr>
            <w:tcW w:w="2630" w:type="dxa"/>
            <w:vAlign w:val="center"/>
          </w:tcPr>
          <w:p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 w:val="0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盒</w:t>
            </w:r>
          </w:p>
        </w:tc>
        <w:tc>
          <w:tcPr>
            <w:tcW w:w="1410" w:type="dxa"/>
            <w:vAlign w:val="center"/>
          </w:tcPr>
          <w:p>
            <w:pPr>
              <w:widowControl w:val="0"/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余氯检测试剂盒</w:t>
            </w:r>
          </w:p>
        </w:tc>
        <w:tc>
          <w:tcPr>
            <w:tcW w:w="2630" w:type="dxa"/>
            <w:vAlign w:val="center"/>
          </w:tcPr>
          <w:p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 w:val="0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盒</w:t>
            </w:r>
          </w:p>
        </w:tc>
        <w:tc>
          <w:tcPr>
            <w:tcW w:w="1410" w:type="dxa"/>
            <w:vAlign w:val="center"/>
          </w:tcPr>
          <w:p>
            <w:pPr>
              <w:widowControl w:val="0"/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过氧乙酸检测试剂盒</w:t>
            </w:r>
          </w:p>
        </w:tc>
        <w:tc>
          <w:tcPr>
            <w:tcW w:w="2630" w:type="dxa"/>
            <w:vAlign w:val="center"/>
          </w:tcPr>
          <w:p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 w:val="0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盒</w:t>
            </w:r>
          </w:p>
        </w:tc>
        <w:tc>
          <w:tcPr>
            <w:tcW w:w="1410" w:type="dxa"/>
            <w:vAlign w:val="center"/>
          </w:tcPr>
          <w:p>
            <w:pPr>
              <w:widowControl w:val="0"/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水处理内芯</w:t>
            </w:r>
          </w:p>
        </w:tc>
        <w:tc>
          <w:tcPr>
            <w:tcW w:w="2630" w:type="dxa"/>
            <w:vAlign w:val="center"/>
          </w:tcPr>
          <w:p>
            <w:pPr>
              <w:widowControl w:val="0"/>
              <w:jc w:val="center"/>
              <w:rPr>
                <w:rFonts w:hint="default" w:eastAsia="微软雅黑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5um/20um，20英寸</w:t>
            </w:r>
            <w:bookmarkStart w:id="0" w:name="_GoBack"/>
            <w:bookmarkEnd w:id="0"/>
          </w:p>
        </w:tc>
        <w:tc>
          <w:tcPr>
            <w:tcW w:w="900" w:type="dxa"/>
            <w:vAlign w:val="center"/>
          </w:tcPr>
          <w:p>
            <w:pPr>
              <w:widowControl w:val="0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支</w:t>
            </w:r>
          </w:p>
        </w:tc>
        <w:tc>
          <w:tcPr>
            <w:tcW w:w="1410" w:type="dxa"/>
            <w:vAlign w:val="center"/>
          </w:tcPr>
          <w:p>
            <w:pPr>
              <w:widowControl w:val="0"/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7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表面消毒巾</w:t>
            </w:r>
          </w:p>
        </w:tc>
        <w:tc>
          <w:tcPr>
            <w:tcW w:w="2630" w:type="dxa"/>
            <w:vAlign w:val="center"/>
          </w:tcPr>
          <w:p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 w:val="0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盒</w:t>
            </w:r>
          </w:p>
        </w:tc>
        <w:tc>
          <w:tcPr>
            <w:tcW w:w="1410" w:type="dxa"/>
            <w:vAlign w:val="center"/>
          </w:tcPr>
          <w:p>
            <w:pPr>
              <w:widowControl w:val="0"/>
              <w:jc w:val="center"/>
              <w:rPr>
                <w:vertAlign w:val="baseline"/>
              </w:rPr>
            </w:pPr>
          </w:p>
        </w:tc>
      </w:tr>
    </w:tbl>
    <w:p>
      <w:pPr>
        <w:spacing w:line="220" w:lineRule="atLeast"/>
        <w:jc w:val="both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323B43"/>
    <w:rsid w:val="003D37D8"/>
    <w:rsid w:val="003D76CC"/>
    <w:rsid w:val="00426133"/>
    <w:rsid w:val="004358AB"/>
    <w:rsid w:val="00476CCB"/>
    <w:rsid w:val="005B37F6"/>
    <w:rsid w:val="00776FC5"/>
    <w:rsid w:val="008B7726"/>
    <w:rsid w:val="00906B68"/>
    <w:rsid w:val="00983C34"/>
    <w:rsid w:val="009F17C3"/>
    <w:rsid w:val="00B9605C"/>
    <w:rsid w:val="00C968C4"/>
    <w:rsid w:val="00CB3A98"/>
    <w:rsid w:val="00D06C36"/>
    <w:rsid w:val="00D31D50"/>
    <w:rsid w:val="00F60A3F"/>
    <w:rsid w:val="018D68CE"/>
    <w:rsid w:val="2E907392"/>
    <w:rsid w:val="2F8B1C60"/>
    <w:rsid w:val="788A6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296</Words>
  <Characters>431</Characters>
  <Lines>2</Lines>
  <Paragraphs>1</Paragraphs>
  <TotalTime>12</TotalTime>
  <ScaleCrop>false</ScaleCrop>
  <LinksUpToDate>false</LinksUpToDate>
  <CharactersWithSpaces>440</CharactersWithSpaces>
  <Application>WPS Office_11.8.2.12187_F1E327BC-269C-435d-A152-05C5408002CA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2024-04-12T03:41:00Z</dcterms:created>
  <dc:creator>Administrator</dc:creator>
  <cp:lastModifiedBy>Administrator</cp:lastModifiedBy>
  <dcterms:modified xsi:type="dcterms:W3CDTF">2025-10-17T07:56:32Z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2052-11.8.2.12187</vt:lpwstr>
  </property>
  <property fmtid="{D5CDD505-2E9C-101B-9397-08002B2CF9AE}" pid="3" name="ICV">
    <vt:lpwstr>000F7953BD844BCD93C09ECD68DA4F76</vt:lpwstr>
  </property>
</Properties>
</file>